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7375F" w14:textId="77777777" w:rsidR="001E148C" w:rsidRPr="008322B4" w:rsidRDefault="001E148C" w:rsidP="001E148C">
      <w:pPr>
        <w:spacing w:after="0"/>
        <w:jc w:val="right"/>
        <w:rPr>
          <w:rFonts w:ascii="Palatino Linotype" w:hAnsi="Palatino Linotype"/>
          <w:caps/>
          <w:sz w:val="21"/>
          <w:szCs w:val="21"/>
        </w:rPr>
      </w:pPr>
      <w:r w:rsidRPr="008322B4">
        <w:rPr>
          <w:noProof/>
          <w:lang w:eastAsia="sr-Latn-RS"/>
        </w:rPr>
        <w:drawing>
          <wp:inline distT="0" distB="0" distL="0" distR="0" wp14:anchorId="206473D8" wp14:editId="48BCFB1D">
            <wp:extent cx="223837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12000" contrast="42000"/>
                      <a:extLst>
                        <a:ext uri="{28A0092B-C50C-407E-A947-70E740481C1C}">
                          <a14:useLocalDpi xmlns:a14="http://schemas.microsoft.com/office/drawing/2010/main" val="0"/>
                        </a:ext>
                      </a:extLst>
                    </a:blip>
                    <a:srcRect l="-5324" t="29979" r="-5324" b="29979"/>
                    <a:stretch>
                      <a:fillRect/>
                    </a:stretch>
                  </pic:blipFill>
                  <pic:spPr bwMode="auto">
                    <a:xfrm>
                      <a:off x="0" y="0"/>
                      <a:ext cx="2238375" cy="800100"/>
                    </a:xfrm>
                    <a:prstGeom prst="rect">
                      <a:avLst/>
                    </a:prstGeom>
                    <a:noFill/>
                    <a:ln>
                      <a:noFill/>
                    </a:ln>
                  </pic:spPr>
                </pic:pic>
              </a:graphicData>
            </a:graphic>
          </wp:inline>
        </w:drawing>
      </w:r>
    </w:p>
    <w:p w14:paraId="54840583" w14:textId="77777777" w:rsidR="001E148C" w:rsidRPr="008322B4" w:rsidRDefault="001E148C" w:rsidP="001E148C">
      <w:pPr>
        <w:spacing w:after="0" w:line="240" w:lineRule="auto"/>
        <w:jc w:val="right"/>
        <w:rPr>
          <w:rFonts w:ascii="Times New Roman" w:hAnsi="Times New Roman"/>
          <w:b/>
          <w:caps/>
          <w:sz w:val="28"/>
          <w:szCs w:val="28"/>
        </w:rPr>
      </w:pPr>
    </w:p>
    <w:p w14:paraId="67D44FCC" w14:textId="08A00A57" w:rsidR="006207C9" w:rsidRPr="008322B4" w:rsidRDefault="00162FF7" w:rsidP="006207C9">
      <w:pPr>
        <w:spacing w:after="0" w:line="240" w:lineRule="auto"/>
        <w:jc w:val="right"/>
        <w:rPr>
          <w:rFonts w:ascii="Times New Roman" w:hAnsi="Times New Roman"/>
          <w:b/>
          <w:caps/>
          <w:sz w:val="28"/>
          <w:szCs w:val="28"/>
        </w:rPr>
      </w:pPr>
      <w:r w:rsidRPr="008322B4">
        <w:rPr>
          <w:rFonts w:ascii="Times New Roman" w:hAnsi="Times New Roman"/>
          <w:b/>
          <w:caps/>
          <w:sz w:val="28"/>
          <w:szCs w:val="28"/>
        </w:rPr>
        <w:t>1</w:t>
      </w:r>
      <w:r w:rsidR="00FA277A">
        <w:rPr>
          <w:rFonts w:ascii="Times New Roman" w:hAnsi="Times New Roman"/>
          <w:b/>
          <w:caps/>
          <w:sz w:val="28"/>
          <w:szCs w:val="28"/>
        </w:rPr>
        <w:t>4</w:t>
      </w:r>
      <w:r w:rsidR="006207C9" w:rsidRPr="008322B4">
        <w:rPr>
          <w:rFonts w:ascii="Times New Roman" w:hAnsi="Times New Roman"/>
          <w:b/>
          <w:caps/>
          <w:sz w:val="28"/>
          <w:szCs w:val="28"/>
          <w:vertAlign w:val="superscript"/>
        </w:rPr>
        <w:t>TH</w:t>
      </w:r>
      <w:r w:rsidR="006207C9" w:rsidRPr="008322B4">
        <w:rPr>
          <w:rFonts w:ascii="Times New Roman" w:hAnsi="Times New Roman"/>
          <w:b/>
          <w:caps/>
          <w:sz w:val="28"/>
          <w:szCs w:val="28"/>
        </w:rPr>
        <w:t xml:space="preserve"> INTERNATIONAL SCIENTIFIC CONFERENCE</w:t>
      </w:r>
    </w:p>
    <w:p w14:paraId="570643D0" w14:textId="77777777" w:rsidR="006207C9" w:rsidRPr="008322B4" w:rsidRDefault="006207C9" w:rsidP="006207C9">
      <w:pPr>
        <w:spacing w:after="0" w:line="240" w:lineRule="auto"/>
        <w:jc w:val="right"/>
        <w:rPr>
          <w:rFonts w:ascii="Times New Roman" w:hAnsi="Times New Roman"/>
          <w:b/>
          <w:caps/>
          <w:sz w:val="28"/>
          <w:szCs w:val="28"/>
        </w:rPr>
      </w:pPr>
      <w:r w:rsidRPr="008322B4">
        <w:rPr>
          <w:rFonts w:ascii="Times New Roman" w:hAnsi="Times New Roman"/>
          <w:b/>
          <w:i/>
          <w:caps/>
          <w:sz w:val="28"/>
          <w:szCs w:val="28"/>
        </w:rPr>
        <w:t>SERBIAN LANGUAGE, LITERATURE, ART</w:t>
      </w:r>
    </w:p>
    <w:p w14:paraId="26646253" w14:textId="66B197E2" w:rsidR="006207C9" w:rsidRPr="008322B4" w:rsidRDefault="00162FF7" w:rsidP="006207C9">
      <w:pPr>
        <w:spacing w:after="0" w:line="240" w:lineRule="auto"/>
        <w:jc w:val="right"/>
        <w:rPr>
          <w:rFonts w:ascii="Times New Roman" w:hAnsi="Times New Roman"/>
          <w:b/>
          <w:smallCaps/>
          <w:sz w:val="20"/>
          <w:szCs w:val="20"/>
        </w:rPr>
      </w:pPr>
      <w:r w:rsidRPr="008322B4">
        <w:rPr>
          <w:rFonts w:ascii="Times New Roman" w:hAnsi="Times New Roman"/>
          <w:b/>
          <w:i/>
          <w:sz w:val="28"/>
          <w:szCs w:val="28"/>
        </w:rPr>
        <w:t>Kragujevac, 2</w:t>
      </w:r>
      <w:r w:rsidR="00FA277A">
        <w:rPr>
          <w:rFonts w:ascii="Times New Roman" w:hAnsi="Times New Roman"/>
          <w:b/>
          <w:i/>
          <w:sz w:val="28"/>
          <w:szCs w:val="28"/>
        </w:rPr>
        <w:t>5</w:t>
      </w:r>
      <w:r w:rsidRPr="008322B4">
        <w:rPr>
          <w:rFonts w:ascii="Times New Roman" w:hAnsi="Times New Roman"/>
          <w:b/>
          <w:i/>
          <w:sz w:val="28"/>
          <w:szCs w:val="28"/>
        </w:rPr>
        <w:t>th-2</w:t>
      </w:r>
      <w:r w:rsidR="00FA277A">
        <w:rPr>
          <w:rFonts w:ascii="Times New Roman" w:hAnsi="Times New Roman"/>
          <w:b/>
          <w:i/>
          <w:sz w:val="28"/>
          <w:szCs w:val="28"/>
        </w:rPr>
        <w:t>6</w:t>
      </w:r>
      <w:r w:rsidRPr="008322B4">
        <w:rPr>
          <w:rFonts w:ascii="Times New Roman" w:hAnsi="Times New Roman"/>
          <w:b/>
          <w:i/>
          <w:sz w:val="28"/>
          <w:szCs w:val="28"/>
        </w:rPr>
        <w:t>th October 201</w:t>
      </w:r>
      <w:r w:rsidR="00FA277A">
        <w:rPr>
          <w:rFonts w:ascii="Times New Roman" w:hAnsi="Times New Roman"/>
          <w:b/>
          <w:i/>
          <w:sz w:val="28"/>
          <w:szCs w:val="28"/>
        </w:rPr>
        <w:t>9</w:t>
      </w:r>
    </w:p>
    <w:p w14:paraId="741CC2DF" w14:textId="77777777" w:rsidR="006207C9" w:rsidRPr="008322B4" w:rsidRDefault="006207C9" w:rsidP="006207C9">
      <w:pPr>
        <w:spacing w:after="0" w:line="240" w:lineRule="auto"/>
        <w:rPr>
          <w:rFonts w:ascii="Times New Roman" w:hAnsi="Times New Roman"/>
          <w:sz w:val="20"/>
          <w:szCs w:val="20"/>
        </w:rPr>
      </w:pPr>
    </w:p>
    <w:p w14:paraId="0E6CD21C" w14:textId="77777777" w:rsidR="006207C9" w:rsidRPr="008322B4" w:rsidRDefault="006207C9" w:rsidP="006207C9">
      <w:pPr>
        <w:spacing w:after="0" w:line="240" w:lineRule="auto"/>
        <w:rPr>
          <w:rFonts w:ascii="Times New Roman" w:hAnsi="Times New Roman"/>
          <w:sz w:val="20"/>
          <w:szCs w:val="20"/>
        </w:rPr>
      </w:pPr>
    </w:p>
    <w:p w14:paraId="7FC541A0" w14:textId="77777777" w:rsidR="006207C9" w:rsidRPr="008322B4" w:rsidRDefault="006207C9" w:rsidP="006207C9">
      <w:pPr>
        <w:spacing w:after="0" w:line="240" w:lineRule="auto"/>
        <w:rPr>
          <w:rFonts w:ascii="Times New Roman" w:hAnsi="Times New Roman"/>
          <w:sz w:val="20"/>
          <w:szCs w:val="20"/>
        </w:rPr>
      </w:pPr>
    </w:p>
    <w:p w14:paraId="4D73A5F0" w14:textId="2FE57286" w:rsidR="00D150E2" w:rsidRPr="001A251C" w:rsidRDefault="00877BC8" w:rsidP="00D150E2">
      <w:pPr>
        <w:spacing w:after="0"/>
        <w:jc w:val="center"/>
        <w:rPr>
          <w:rFonts w:ascii="Times New Roman" w:hAnsi="Times New Roman"/>
          <w:sz w:val="24"/>
          <w:szCs w:val="24"/>
        </w:rPr>
      </w:pPr>
      <w:r w:rsidRPr="001A251C">
        <w:rPr>
          <w:rFonts w:ascii="Times New Roman" w:hAnsi="Times New Roman"/>
          <w:b/>
          <w:sz w:val="24"/>
          <w:szCs w:val="24"/>
        </w:rPr>
        <w:t>LITERARY AND CULTUROLOGICAL</w:t>
      </w:r>
      <w:r w:rsidRPr="001A251C">
        <w:rPr>
          <w:rFonts w:ascii="Times New Roman" w:hAnsi="Times New Roman"/>
          <w:sz w:val="24"/>
          <w:szCs w:val="24"/>
        </w:rPr>
        <w:t xml:space="preserve"> SECTION </w:t>
      </w:r>
      <w:r w:rsidR="000A2F68" w:rsidRPr="001A251C">
        <w:rPr>
          <w:rFonts w:ascii="Times New Roman" w:hAnsi="Times New Roman"/>
          <w:sz w:val="24"/>
          <w:szCs w:val="24"/>
        </w:rPr>
        <w:t>THEMES</w:t>
      </w:r>
    </w:p>
    <w:p w14:paraId="10674843" w14:textId="654BF40D" w:rsidR="000A2F68" w:rsidRPr="001A251C" w:rsidRDefault="000A2F68" w:rsidP="00D150E2">
      <w:pPr>
        <w:spacing w:after="0"/>
        <w:jc w:val="center"/>
        <w:rPr>
          <w:rFonts w:ascii="Times New Roman" w:hAnsi="Times New Roman"/>
          <w:sz w:val="24"/>
          <w:szCs w:val="24"/>
        </w:rPr>
      </w:pPr>
    </w:p>
    <w:p w14:paraId="2B6F8E03" w14:textId="77777777" w:rsidR="000A2F68" w:rsidRPr="001A251C" w:rsidRDefault="000A2F68" w:rsidP="000A2F68">
      <w:pPr>
        <w:spacing w:after="0"/>
        <w:jc w:val="center"/>
        <w:rPr>
          <w:rFonts w:ascii="Times New Roman" w:hAnsi="Times New Roman"/>
          <w:b/>
          <w:sz w:val="24"/>
          <w:szCs w:val="24"/>
          <w:lang w:val="sr-Latn-RS"/>
        </w:rPr>
      </w:pPr>
      <w:r w:rsidRPr="001A251C">
        <w:rPr>
          <w:rFonts w:ascii="Times New Roman" w:hAnsi="Times New Roman"/>
          <w:b/>
          <w:sz w:val="24"/>
          <w:szCs w:val="24"/>
          <w:lang w:val="sr-Latn-RS"/>
        </w:rPr>
        <w:t>SUCH LITTLE THINGS:</w:t>
      </w:r>
    </w:p>
    <w:p w14:paraId="71A7D0CB" w14:textId="683E3B70" w:rsidR="000A2F68" w:rsidRPr="001A251C" w:rsidRDefault="000A2F68" w:rsidP="000A2F68">
      <w:pPr>
        <w:spacing w:after="0"/>
        <w:jc w:val="center"/>
        <w:rPr>
          <w:rFonts w:ascii="Times New Roman" w:hAnsi="Times New Roman"/>
          <w:b/>
          <w:i/>
          <w:sz w:val="24"/>
          <w:szCs w:val="24"/>
          <w:lang w:val="sr-Latn-RS"/>
        </w:rPr>
      </w:pPr>
      <w:r w:rsidRPr="001A251C">
        <w:rPr>
          <w:rFonts w:ascii="Times New Roman" w:hAnsi="Times New Roman"/>
          <w:b/>
          <w:i/>
          <w:sz w:val="24"/>
          <w:szCs w:val="24"/>
          <w:lang w:val="sr-Latn-RS"/>
        </w:rPr>
        <w:t>The intimate in literature and culture</w:t>
      </w:r>
    </w:p>
    <w:p w14:paraId="4E01F56E" w14:textId="77777777" w:rsidR="000A2F68" w:rsidRPr="001A251C" w:rsidRDefault="000A2F68" w:rsidP="000A2F68">
      <w:pPr>
        <w:spacing w:after="0"/>
        <w:jc w:val="center"/>
        <w:rPr>
          <w:rFonts w:ascii="Times New Roman" w:hAnsi="Times New Roman"/>
          <w:b/>
          <w:sz w:val="24"/>
          <w:szCs w:val="24"/>
          <w:lang w:val="sr-Cyrl-CS"/>
        </w:rPr>
      </w:pPr>
    </w:p>
    <w:p w14:paraId="3C315633" w14:textId="77777777" w:rsidR="000A2F68" w:rsidRPr="001A251C" w:rsidRDefault="000A2F68" w:rsidP="000A2F68">
      <w:pPr>
        <w:spacing w:after="0"/>
        <w:jc w:val="center"/>
        <w:rPr>
          <w:rFonts w:ascii="Times New Roman" w:hAnsi="Times New Roman"/>
          <w:b/>
          <w:sz w:val="24"/>
          <w:szCs w:val="24"/>
        </w:rPr>
      </w:pPr>
      <w:r w:rsidRPr="001A251C">
        <w:rPr>
          <w:rFonts w:ascii="Times New Roman" w:hAnsi="Times New Roman"/>
          <w:b/>
          <w:sz w:val="24"/>
          <w:szCs w:val="24"/>
        </w:rPr>
        <w:t>Topics</w:t>
      </w:r>
      <w:r w:rsidRPr="001A251C">
        <w:rPr>
          <w:rFonts w:ascii="Times New Roman" w:hAnsi="Times New Roman"/>
          <w:b/>
          <w:sz w:val="24"/>
          <w:szCs w:val="24"/>
          <w:lang w:val="sr-Cyrl-CS"/>
        </w:rPr>
        <w:t>:</w:t>
      </w:r>
    </w:p>
    <w:p w14:paraId="653253A2" w14:textId="77777777" w:rsidR="006207C9" w:rsidRPr="001A251C" w:rsidRDefault="006207C9" w:rsidP="006207C9">
      <w:pPr>
        <w:spacing w:after="0"/>
        <w:rPr>
          <w:rFonts w:ascii="Times New Roman" w:hAnsi="Times New Roman"/>
          <w:sz w:val="24"/>
          <w:szCs w:val="24"/>
        </w:rPr>
      </w:pPr>
      <w:bookmarkStart w:id="0" w:name="_GoBack"/>
      <w:bookmarkEnd w:id="0"/>
    </w:p>
    <w:p w14:paraId="56BF6343" w14:textId="068D6FC9" w:rsidR="000A2F68" w:rsidRPr="001A251C" w:rsidRDefault="000A2F68" w:rsidP="000A2F68">
      <w:pPr>
        <w:pStyle w:val="ListParagraph"/>
        <w:numPr>
          <w:ilvl w:val="0"/>
          <w:numId w:val="2"/>
        </w:numPr>
        <w:spacing w:after="0"/>
        <w:rPr>
          <w:rFonts w:ascii="Times New Roman" w:hAnsi="Times New Roman"/>
          <w:sz w:val="24"/>
          <w:szCs w:val="24"/>
        </w:rPr>
      </w:pPr>
      <w:r w:rsidRPr="001A251C">
        <w:rPr>
          <w:rFonts w:ascii="Times New Roman" w:hAnsi="Times New Roman"/>
          <w:sz w:val="24"/>
          <w:szCs w:val="24"/>
        </w:rPr>
        <w:t>A material map of the personal/intimate world: trifles, objects, accessories, little things</w:t>
      </w:r>
    </w:p>
    <w:p w14:paraId="241CF67B" w14:textId="5479F024" w:rsidR="000A2F68" w:rsidRPr="001A251C" w:rsidRDefault="000A2F68" w:rsidP="000A2F68">
      <w:pPr>
        <w:pStyle w:val="ListParagraph"/>
        <w:numPr>
          <w:ilvl w:val="0"/>
          <w:numId w:val="2"/>
        </w:numPr>
        <w:spacing w:after="0"/>
        <w:rPr>
          <w:rFonts w:ascii="Times New Roman" w:hAnsi="Times New Roman"/>
          <w:sz w:val="24"/>
          <w:szCs w:val="24"/>
        </w:rPr>
      </w:pPr>
      <w:r w:rsidRPr="001A251C">
        <w:rPr>
          <w:rFonts w:ascii="Times New Roman" w:hAnsi="Times New Roman"/>
          <w:sz w:val="24"/>
          <w:szCs w:val="24"/>
        </w:rPr>
        <w:t>Trifles in literature, the arts, philosophy, culture</w:t>
      </w:r>
    </w:p>
    <w:p w14:paraId="64FE6E51" w14:textId="19C70D70" w:rsidR="000A2F68" w:rsidRPr="001A251C" w:rsidRDefault="000A2F68" w:rsidP="000A2F68">
      <w:pPr>
        <w:pStyle w:val="ListParagraph"/>
        <w:numPr>
          <w:ilvl w:val="0"/>
          <w:numId w:val="2"/>
        </w:numPr>
        <w:spacing w:after="0"/>
        <w:rPr>
          <w:rFonts w:ascii="Times New Roman" w:hAnsi="Times New Roman"/>
          <w:sz w:val="24"/>
          <w:szCs w:val="24"/>
        </w:rPr>
      </w:pPr>
      <w:r w:rsidRPr="001A251C">
        <w:rPr>
          <w:rFonts w:ascii="Times New Roman" w:hAnsi="Times New Roman"/>
          <w:sz w:val="24"/>
          <w:szCs w:val="24"/>
        </w:rPr>
        <w:t>Trifles and the imagination: the ontology of little things and the material imagination</w:t>
      </w:r>
    </w:p>
    <w:p w14:paraId="045B3099" w14:textId="62182E28" w:rsidR="000A2F68" w:rsidRPr="001A251C" w:rsidRDefault="000A2F68" w:rsidP="000A2F68">
      <w:pPr>
        <w:pStyle w:val="ListParagraph"/>
        <w:numPr>
          <w:ilvl w:val="0"/>
          <w:numId w:val="2"/>
        </w:numPr>
        <w:spacing w:after="0"/>
        <w:rPr>
          <w:rFonts w:ascii="Times New Roman" w:hAnsi="Times New Roman"/>
          <w:sz w:val="24"/>
          <w:szCs w:val="24"/>
        </w:rPr>
      </w:pPr>
      <w:r w:rsidRPr="001A251C">
        <w:rPr>
          <w:rFonts w:ascii="Times New Roman" w:hAnsi="Times New Roman"/>
          <w:sz w:val="24"/>
          <w:szCs w:val="24"/>
        </w:rPr>
        <w:t>Poetry and little things – the house of being, the home of emotions, dreaming of serenity</w:t>
      </w:r>
    </w:p>
    <w:p w14:paraId="54AF9291" w14:textId="46D7E1A6" w:rsidR="000A2F68" w:rsidRPr="001A251C" w:rsidRDefault="000A2F68" w:rsidP="000A2F68">
      <w:pPr>
        <w:pStyle w:val="ListParagraph"/>
        <w:numPr>
          <w:ilvl w:val="0"/>
          <w:numId w:val="2"/>
        </w:numPr>
        <w:spacing w:after="0"/>
        <w:rPr>
          <w:rFonts w:ascii="Times New Roman" w:hAnsi="Times New Roman"/>
          <w:sz w:val="24"/>
          <w:szCs w:val="24"/>
        </w:rPr>
      </w:pPr>
      <w:r w:rsidRPr="001A251C">
        <w:rPr>
          <w:rFonts w:ascii="Times New Roman" w:hAnsi="Times New Roman"/>
          <w:sz w:val="24"/>
          <w:szCs w:val="24"/>
        </w:rPr>
        <w:t xml:space="preserve">Gaston Bachelard and the intimate imagination of </w:t>
      </w:r>
      <w:r w:rsidR="007C21A5" w:rsidRPr="001A251C">
        <w:rPr>
          <w:rFonts w:ascii="Times New Roman" w:hAnsi="Times New Roman"/>
          <w:sz w:val="24"/>
          <w:szCs w:val="24"/>
        </w:rPr>
        <w:t>objectivity</w:t>
      </w:r>
    </w:p>
    <w:p w14:paraId="62F88289" w14:textId="281943CC" w:rsidR="007C21A5" w:rsidRPr="001A251C" w:rsidRDefault="007C21A5" w:rsidP="000A2F68">
      <w:pPr>
        <w:pStyle w:val="ListParagraph"/>
        <w:numPr>
          <w:ilvl w:val="0"/>
          <w:numId w:val="2"/>
        </w:numPr>
        <w:spacing w:after="0"/>
        <w:rPr>
          <w:rFonts w:ascii="Times New Roman" w:hAnsi="Times New Roman"/>
          <w:sz w:val="24"/>
          <w:szCs w:val="24"/>
        </w:rPr>
      </w:pPr>
      <w:r w:rsidRPr="001A251C">
        <w:rPr>
          <w:rFonts w:ascii="Times New Roman" w:hAnsi="Times New Roman"/>
          <w:sz w:val="24"/>
          <w:szCs w:val="24"/>
        </w:rPr>
        <w:t xml:space="preserve">“Thanks to shoes, </w:t>
      </w:r>
      <w:r w:rsidR="00195969" w:rsidRPr="001A251C">
        <w:rPr>
          <w:rFonts w:ascii="Times New Roman" w:hAnsi="Times New Roman"/>
          <w:sz w:val="24"/>
          <w:szCs w:val="24"/>
        </w:rPr>
        <w:t>one’s</w:t>
      </w:r>
      <w:r w:rsidRPr="001A251C">
        <w:rPr>
          <w:rFonts w:ascii="Times New Roman" w:hAnsi="Times New Roman"/>
          <w:sz w:val="24"/>
          <w:szCs w:val="24"/>
        </w:rPr>
        <w:t xml:space="preserve"> entire body walks; thanks to the clock, the being becomes round; thanks to the pillow, </w:t>
      </w:r>
      <w:r w:rsidR="00195969" w:rsidRPr="001A251C">
        <w:rPr>
          <w:rFonts w:ascii="Times New Roman" w:hAnsi="Times New Roman"/>
          <w:sz w:val="24"/>
          <w:szCs w:val="24"/>
        </w:rPr>
        <w:t>one</w:t>
      </w:r>
      <w:r w:rsidRPr="001A251C">
        <w:rPr>
          <w:rFonts w:ascii="Times New Roman" w:hAnsi="Times New Roman"/>
          <w:sz w:val="24"/>
          <w:szCs w:val="24"/>
        </w:rPr>
        <w:t xml:space="preserve"> rests.”</w:t>
      </w:r>
    </w:p>
    <w:p w14:paraId="400C5D1A" w14:textId="3598E4E9" w:rsidR="007C21A5" w:rsidRPr="001A251C" w:rsidRDefault="007C21A5" w:rsidP="000A2F68">
      <w:pPr>
        <w:pStyle w:val="ListParagraph"/>
        <w:numPr>
          <w:ilvl w:val="0"/>
          <w:numId w:val="2"/>
        </w:numPr>
        <w:spacing w:after="0"/>
        <w:rPr>
          <w:rFonts w:ascii="Times New Roman" w:hAnsi="Times New Roman"/>
          <w:sz w:val="24"/>
          <w:szCs w:val="24"/>
        </w:rPr>
      </w:pPr>
      <w:r w:rsidRPr="001A251C">
        <w:rPr>
          <w:rFonts w:ascii="Times New Roman" w:hAnsi="Times New Roman"/>
          <w:sz w:val="24"/>
          <w:szCs w:val="24"/>
        </w:rPr>
        <w:t>The dream sleeps: the materialization of little things in dreams / Trifles dream: dematerialization of objects in wakefulness</w:t>
      </w:r>
    </w:p>
    <w:p w14:paraId="0DCE90B5" w14:textId="48B960E2" w:rsidR="007C21A5" w:rsidRPr="001A251C" w:rsidRDefault="007C21A5" w:rsidP="000A2F68">
      <w:pPr>
        <w:pStyle w:val="ListParagraph"/>
        <w:numPr>
          <w:ilvl w:val="0"/>
          <w:numId w:val="2"/>
        </w:numPr>
        <w:spacing w:after="0"/>
        <w:rPr>
          <w:rFonts w:ascii="Times New Roman" w:hAnsi="Times New Roman"/>
          <w:sz w:val="24"/>
          <w:szCs w:val="24"/>
        </w:rPr>
      </w:pPr>
      <w:r w:rsidRPr="001A251C">
        <w:rPr>
          <w:rFonts w:ascii="Times New Roman" w:hAnsi="Times New Roman"/>
          <w:sz w:val="24"/>
          <w:szCs w:val="24"/>
        </w:rPr>
        <w:t>The beyond of trifles: the symbolic code of little things</w:t>
      </w:r>
    </w:p>
    <w:p w14:paraId="0AC69087" w14:textId="6684CB95" w:rsidR="007C21A5" w:rsidRPr="001A251C" w:rsidRDefault="007C21A5" w:rsidP="000A2F68">
      <w:pPr>
        <w:pStyle w:val="ListParagraph"/>
        <w:numPr>
          <w:ilvl w:val="0"/>
          <w:numId w:val="2"/>
        </w:numPr>
        <w:spacing w:after="0"/>
        <w:rPr>
          <w:rFonts w:ascii="Times New Roman" w:hAnsi="Times New Roman"/>
          <w:sz w:val="24"/>
          <w:szCs w:val="24"/>
        </w:rPr>
      </w:pPr>
      <w:r w:rsidRPr="001A251C">
        <w:rPr>
          <w:rFonts w:ascii="Times New Roman" w:hAnsi="Times New Roman"/>
          <w:sz w:val="24"/>
          <w:szCs w:val="24"/>
        </w:rPr>
        <w:t xml:space="preserve">Who speaks: things/objects/matter or </w:t>
      </w:r>
      <w:r w:rsidR="00195969" w:rsidRPr="001A251C">
        <w:rPr>
          <w:rFonts w:ascii="Times New Roman" w:hAnsi="Times New Roman"/>
          <w:sz w:val="24"/>
          <w:szCs w:val="24"/>
        </w:rPr>
        <w:t>people?</w:t>
      </w:r>
    </w:p>
    <w:p w14:paraId="40B71DDE" w14:textId="18996A1B" w:rsidR="007C21A5" w:rsidRPr="001A251C" w:rsidRDefault="00195969" w:rsidP="000A2F68">
      <w:pPr>
        <w:pStyle w:val="ListParagraph"/>
        <w:numPr>
          <w:ilvl w:val="0"/>
          <w:numId w:val="2"/>
        </w:numPr>
        <w:spacing w:after="0"/>
        <w:rPr>
          <w:rFonts w:ascii="Times New Roman" w:hAnsi="Times New Roman"/>
          <w:sz w:val="24"/>
          <w:szCs w:val="24"/>
        </w:rPr>
      </w:pPr>
      <w:r w:rsidRPr="001A251C">
        <w:rPr>
          <w:rFonts w:ascii="Times New Roman" w:hAnsi="Times New Roman"/>
          <w:sz w:val="24"/>
          <w:szCs w:val="24"/>
        </w:rPr>
        <w:t>The everyday “luggage” of the hero: bag, purse, briefcase, backpack, pencil, umbrella, sunglasses, contact lenses, cup, (apartment, car…) keys, shoes, watch, necklace, jewelry, trinkets, underwear, tie, hat, pajamas, slippers, socks, lipstick, pillow, blanket, cellphone, gloves, fans, coins, bankcard, ID, soap, perfume…</w:t>
      </w:r>
    </w:p>
    <w:p w14:paraId="50883E70" w14:textId="3FFB0782" w:rsidR="00195969" w:rsidRPr="001A251C" w:rsidRDefault="00195969" w:rsidP="000A2F68">
      <w:pPr>
        <w:pStyle w:val="ListParagraph"/>
        <w:numPr>
          <w:ilvl w:val="0"/>
          <w:numId w:val="2"/>
        </w:numPr>
        <w:spacing w:after="0"/>
        <w:rPr>
          <w:rFonts w:ascii="Times New Roman" w:hAnsi="Times New Roman"/>
          <w:sz w:val="24"/>
          <w:szCs w:val="24"/>
        </w:rPr>
      </w:pPr>
      <w:r w:rsidRPr="001A251C">
        <w:rPr>
          <w:rFonts w:ascii="Times New Roman" w:hAnsi="Times New Roman"/>
          <w:sz w:val="24"/>
          <w:szCs w:val="24"/>
        </w:rPr>
        <w:t>“My corner”: bedroom, armchair, desk, bed, chair at the table, part of a coffee chop, floor, corner, garden, balcony…</w:t>
      </w:r>
    </w:p>
    <w:p w14:paraId="1C5BCFCF" w14:textId="5B61FBBA" w:rsidR="00195969" w:rsidRPr="001A251C" w:rsidRDefault="00195969" w:rsidP="000A2F68">
      <w:pPr>
        <w:pStyle w:val="ListParagraph"/>
        <w:numPr>
          <w:ilvl w:val="0"/>
          <w:numId w:val="2"/>
        </w:numPr>
        <w:spacing w:after="0"/>
        <w:rPr>
          <w:rFonts w:ascii="Times New Roman" w:hAnsi="Times New Roman"/>
          <w:sz w:val="24"/>
          <w:szCs w:val="24"/>
        </w:rPr>
      </w:pPr>
      <w:r w:rsidRPr="001A251C">
        <w:rPr>
          <w:rFonts w:ascii="Times New Roman" w:hAnsi="Times New Roman"/>
          <w:sz w:val="24"/>
          <w:szCs w:val="24"/>
        </w:rPr>
        <w:t xml:space="preserve">“Internal focalization” and the endless augmentation of trifles: locks, peepholes, </w:t>
      </w:r>
      <w:r w:rsidR="00086133" w:rsidRPr="001A251C">
        <w:rPr>
          <w:rFonts w:ascii="Times New Roman" w:hAnsi="Times New Roman"/>
          <w:sz w:val="24"/>
          <w:szCs w:val="24"/>
        </w:rPr>
        <w:t>glasses, monocle, under the lamplight, under the magnifier, taper flame and “a wax tear”, raindrops, freckles, lipstick on a glass, ashes, crumbs in pockets, filter cigarettes, cigarette butt, dust, cobweb…</w:t>
      </w:r>
    </w:p>
    <w:p w14:paraId="5902E350" w14:textId="1AA828A5" w:rsidR="00086133" w:rsidRPr="001A251C" w:rsidRDefault="00086133" w:rsidP="000A2F68">
      <w:pPr>
        <w:pStyle w:val="ListParagraph"/>
        <w:numPr>
          <w:ilvl w:val="0"/>
          <w:numId w:val="2"/>
        </w:numPr>
        <w:spacing w:after="0"/>
        <w:rPr>
          <w:rFonts w:ascii="Times New Roman" w:hAnsi="Times New Roman"/>
          <w:sz w:val="24"/>
          <w:szCs w:val="24"/>
        </w:rPr>
      </w:pPr>
      <w:r w:rsidRPr="001A251C">
        <w:rPr>
          <w:rFonts w:ascii="Times New Roman" w:hAnsi="Times New Roman"/>
          <w:sz w:val="24"/>
          <w:szCs w:val="24"/>
        </w:rPr>
        <w:t>Love and the great shrinking of literature and culture: sensuality, t</w:t>
      </w:r>
      <w:r w:rsidR="0082549E" w:rsidRPr="001A251C">
        <w:rPr>
          <w:rFonts w:ascii="Times New Roman" w:hAnsi="Times New Roman"/>
          <w:sz w:val="24"/>
          <w:szCs w:val="24"/>
        </w:rPr>
        <w:t>angibility, and tenderness (touch, kiss, bite, scratching, cuddling, hugging, shaking hands)</w:t>
      </w:r>
    </w:p>
    <w:p w14:paraId="402BFE8F" w14:textId="4565A185" w:rsidR="0082549E" w:rsidRPr="001A251C" w:rsidRDefault="0082549E" w:rsidP="000A2F68">
      <w:pPr>
        <w:pStyle w:val="ListParagraph"/>
        <w:numPr>
          <w:ilvl w:val="0"/>
          <w:numId w:val="2"/>
        </w:numPr>
        <w:spacing w:after="0"/>
        <w:rPr>
          <w:rFonts w:ascii="Times New Roman" w:hAnsi="Times New Roman"/>
          <w:sz w:val="24"/>
          <w:szCs w:val="24"/>
        </w:rPr>
      </w:pPr>
      <w:r w:rsidRPr="001A251C">
        <w:rPr>
          <w:rFonts w:ascii="Times New Roman" w:hAnsi="Times New Roman"/>
          <w:sz w:val="24"/>
          <w:szCs w:val="24"/>
        </w:rPr>
        <w:t xml:space="preserve">Aesthetic/poetic microscopy of the body in literature, painting, on film: wrinkles, fingertips, hangnails, tiny hairs, moles, tear, blood drop, rheum, snot, eyelashes, pupils, irises, </w:t>
      </w:r>
      <w:r w:rsidR="00E16159" w:rsidRPr="001A251C">
        <w:rPr>
          <w:rFonts w:ascii="Times New Roman" w:hAnsi="Times New Roman"/>
          <w:sz w:val="24"/>
          <w:szCs w:val="24"/>
        </w:rPr>
        <w:t>nipples, sty, pimples, bruises…</w:t>
      </w:r>
    </w:p>
    <w:p w14:paraId="66F25171" w14:textId="5B53F497" w:rsidR="00E16159" w:rsidRPr="001A251C" w:rsidRDefault="00E16159" w:rsidP="000A2F68">
      <w:pPr>
        <w:pStyle w:val="ListParagraph"/>
        <w:numPr>
          <w:ilvl w:val="0"/>
          <w:numId w:val="2"/>
        </w:numPr>
        <w:spacing w:after="0"/>
        <w:rPr>
          <w:rFonts w:ascii="Times New Roman" w:hAnsi="Times New Roman"/>
          <w:sz w:val="24"/>
          <w:szCs w:val="24"/>
        </w:rPr>
      </w:pPr>
      <w:r w:rsidRPr="001A251C">
        <w:rPr>
          <w:rFonts w:ascii="Times New Roman" w:hAnsi="Times New Roman"/>
          <w:sz w:val="24"/>
          <w:szCs w:val="24"/>
        </w:rPr>
        <w:lastRenderedPageBreak/>
        <w:t>Intimate rituals and the “everyday lovely”: shaving, polishing nails, applying make-up, toothbrushing, lighting a cigarette, morning toiletries, showering, number one/two…</w:t>
      </w:r>
    </w:p>
    <w:p w14:paraId="3EDB1DF2" w14:textId="52C1F4D0" w:rsidR="00E16159" w:rsidRPr="001A251C" w:rsidRDefault="00E16159" w:rsidP="000A2F68">
      <w:pPr>
        <w:pStyle w:val="ListParagraph"/>
        <w:numPr>
          <w:ilvl w:val="0"/>
          <w:numId w:val="2"/>
        </w:numPr>
        <w:spacing w:after="0"/>
        <w:rPr>
          <w:rFonts w:ascii="Times New Roman" w:hAnsi="Times New Roman"/>
          <w:sz w:val="24"/>
          <w:szCs w:val="24"/>
        </w:rPr>
      </w:pPr>
      <w:r w:rsidRPr="001A251C">
        <w:rPr>
          <w:rFonts w:ascii="Times New Roman" w:hAnsi="Times New Roman"/>
          <w:sz w:val="24"/>
          <w:szCs w:val="24"/>
        </w:rPr>
        <w:t>Obsessive intimate timing: half past five, 16:03PM, 2:53, midnight, lunchtime, first morning coffee, going to sleep, midday nap, medicine time, time for prayer…</w:t>
      </w:r>
    </w:p>
    <w:p w14:paraId="75D9B65C" w14:textId="7AD8C856" w:rsidR="00E16159" w:rsidRPr="001A251C" w:rsidRDefault="00E16159" w:rsidP="000A2F68">
      <w:pPr>
        <w:pStyle w:val="ListParagraph"/>
        <w:numPr>
          <w:ilvl w:val="0"/>
          <w:numId w:val="2"/>
        </w:numPr>
        <w:spacing w:after="0"/>
        <w:rPr>
          <w:rFonts w:ascii="Times New Roman" w:hAnsi="Times New Roman"/>
          <w:sz w:val="24"/>
          <w:szCs w:val="24"/>
        </w:rPr>
      </w:pPr>
      <w:r w:rsidRPr="001A251C">
        <w:rPr>
          <w:rFonts w:ascii="Times New Roman" w:hAnsi="Times New Roman"/>
          <w:sz w:val="24"/>
          <w:szCs w:val="24"/>
        </w:rPr>
        <w:t xml:space="preserve">Literary-cultural intimate menu: bread slice, bite, chocolate piece, tea sip, shot glass, </w:t>
      </w:r>
      <w:r w:rsidR="00797B03" w:rsidRPr="001A251C">
        <w:rPr>
          <w:rFonts w:ascii="Times New Roman" w:hAnsi="Times New Roman"/>
          <w:sz w:val="24"/>
          <w:szCs w:val="24"/>
        </w:rPr>
        <w:t>sugar cube, salt…</w:t>
      </w:r>
    </w:p>
    <w:p w14:paraId="698A78A3" w14:textId="4BB62973" w:rsidR="00797B03" w:rsidRPr="001A251C" w:rsidRDefault="00797B03" w:rsidP="000A2F68">
      <w:pPr>
        <w:pStyle w:val="ListParagraph"/>
        <w:numPr>
          <w:ilvl w:val="0"/>
          <w:numId w:val="2"/>
        </w:numPr>
        <w:spacing w:after="0"/>
        <w:rPr>
          <w:rFonts w:ascii="Times New Roman" w:hAnsi="Times New Roman"/>
          <w:sz w:val="24"/>
          <w:szCs w:val="24"/>
        </w:rPr>
      </w:pPr>
      <w:bookmarkStart w:id="1" w:name="_Hlk5626567"/>
      <w:r w:rsidRPr="001A251C">
        <w:rPr>
          <w:rFonts w:ascii="Times New Roman" w:hAnsi="Times New Roman"/>
          <w:sz w:val="24"/>
          <w:szCs w:val="24"/>
        </w:rPr>
        <w:t>Little (personal) genres: verse, sentence, phrase, signature, strophe</w:t>
      </w:r>
      <w:r w:rsidR="001A251C" w:rsidRPr="001A251C">
        <w:rPr>
          <w:rFonts w:ascii="Times New Roman" w:hAnsi="Times New Roman"/>
          <w:sz w:val="24"/>
          <w:szCs w:val="24"/>
        </w:rPr>
        <w:t xml:space="preserve"> / V</w:t>
      </w:r>
      <w:r w:rsidRPr="001A251C">
        <w:rPr>
          <w:rFonts w:ascii="Times New Roman" w:hAnsi="Times New Roman"/>
          <w:sz w:val="24"/>
          <w:szCs w:val="24"/>
        </w:rPr>
        <w:t xml:space="preserve">irtual </w:t>
      </w:r>
      <w:proofErr w:type="spellStart"/>
      <w:r w:rsidRPr="001A251C">
        <w:rPr>
          <w:rFonts w:ascii="Times New Roman" w:hAnsi="Times New Roman"/>
          <w:sz w:val="24"/>
          <w:szCs w:val="24"/>
        </w:rPr>
        <w:t>microliterary</w:t>
      </w:r>
      <w:proofErr w:type="spellEnd"/>
      <w:r w:rsidRPr="001A251C">
        <w:rPr>
          <w:rFonts w:ascii="Times New Roman" w:hAnsi="Times New Roman"/>
          <w:sz w:val="24"/>
          <w:szCs w:val="24"/>
        </w:rPr>
        <w:t xml:space="preserve"> texts</w:t>
      </w:r>
      <w:r w:rsidR="001A251C" w:rsidRPr="001A251C">
        <w:rPr>
          <w:rFonts w:ascii="Times New Roman" w:hAnsi="Times New Roman"/>
          <w:sz w:val="24"/>
          <w:szCs w:val="24"/>
        </w:rPr>
        <w:t>:</w:t>
      </w:r>
      <w:r w:rsidRPr="001A251C">
        <w:rPr>
          <w:rFonts w:ascii="Times New Roman" w:hAnsi="Times New Roman"/>
          <w:sz w:val="24"/>
          <w:szCs w:val="24"/>
        </w:rPr>
        <w:t xml:space="preserve"> dedications, text messages, Viber messages, emails, emoticons, passwords…</w:t>
      </w:r>
      <w:bookmarkEnd w:id="1"/>
    </w:p>
    <w:p w14:paraId="47C0C467" w14:textId="45B1EC93" w:rsidR="00797B03" w:rsidRPr="001A251C" w:rsidRDefault="00797B03" w:rsidP="000A2F68">
      <w:pPr>
        <w:pStyle w:val="ListParagraph"/>
        <w:numPr>
          <w:ilvl w:val="0"/>
          <w:numId w:val="2"/>
        </w:numPr>
        <w:spacing w:after="0"/>
        <w:rPr>
          <w:rFonts w:ascii="Times New Roman" w:hAnsi="Times New Roman"/>
          <w:sz w:val="24"/>
          <w:szCs w:val="24"/>
        </w:rPr>
      </w:pPr>
      <w:r w:rsidRPr="001A251C">
        <w:rPr>
          <w:rFonts w:ascii="Times New Roman" w:hAnsi="Times New Roman"/>
          <w:sz w:val="24"/>
          <w:szCs w:val="24"/>
        </w:rPr>
        <w:t>Objects and infanthood: toys, guns, toy cars, dolls, teddy bear, kitten</w:t>
      </w:r>
      <w:r w:rsidR="00A00B4A" w:rsidRPr="001A251C">
        <w:rPr>
          <w:rFonts w:ascii="Times New Roman" w:hAnsi="Times New Roman"/>
          <w:sz w:val="24"/>
          <w:szCs w:val="24"/>
        </w:rPr>
        <w:t>s</w:t>
      </w:r>
      <w:r w:rsidRPr="001A251C">
        <w:rPr>
          <w:rFonts w:ascii="Times New Roman" w:hAnsi="Times New Roman"/>
          <w:sz w:val="24"/>
          <w:szCs w:val="24"/>
        </w:rPr>
        <w:t>, baby rattle…</w:t>
      </w:r>
    </w:p>
    <w:p w14:paraId="50460FE2" w14:textId="67B1121F" w:rsidR="00797B03" w:rsidRPr="001A251C" w:rsidRDefault="00797B03" w:rsidP="000A2F68">
      <w:pPr>
        <w:pStyle w:val="ListParagraph"/>
        <w:numPr>
          <w:ilvl w:val="0"/>
          <w:numId w:val="2"/>
        </w:numPr>
        <w:spacing w:after="0"/>
        <w:rPr>
          <w:rFonts w:ascii="Times New Roman" w:hAnsi="Times New Roman"/>
          <w:sz w:val="24"/>
          <w:szCs w:val="24"/>
        </w:rPr>
      </w:pPr>
      <w:r w:rsidRPr="001A251C">
        <w:rPr>
          <w:rFonts w:ascii="Times New Roman" w:hAnsi="Times New Roman"/>
          <w:sz w:val="24"/>
          <w:szCs w:val="24"/>
        </w:rPr>
        <w:t xml:space="preserve">Trifles and little beings: Tinkerbelle, Thumbelina, Little Mermaid, Little Prince, dwarfs, hobbits, ants, snails, </w:t>
      </w:r>
      <w:r w:rsidR="00A45057" w:rsidRPr="001A251C">
        <w:rPr>
          <w:rFonts w:ascii="Times New Roman" w:hAnsi="Times New Roman"/>
          <w:sz w:val="24"/>
          <w:szCs w:val="24"/>
        </w:rPr>
        <w:t>birdies</w:t>
      </w:r>
      <w:r w:rsidRPr="001A251C">
        <w:rPr>
          <w:rFonts w:ascii="Times New Roman" w:hAnsi="Times New Roman"/>
          <w:sz w:val="24"/>
          <w:szCs w:val="24"/>
        </w:rPr>
        <w:t>, bees…</w:t>
      </w:r>
    </w:p>
    <w:p w14:paraId="5C194AE2" w14:textId="0DB51215" w:rsidR="00797B03" w:rsidRPr="001A251C" w:rsidRDefault="00797B03" w:rsidP="000A2F68">
      <w:pPr>
        <w:pStyle w:val="ListParagraph"/>
        <w:numPr>
          <w:ilvl w:val="0"/>
          <w:numId w:val="2"/>
        </w:numPr>
        <w:spacing w:after="0"/>
        <w:rPr>
          <w:rFonts w:ascii="Times New Roman" w:hAnsi="Times New Roman"/>
          <w:sz w:val="24"/>
          <w:szCs w:val="24"/>
        </w:rPr>
      </w:pPr>
      <w:bookmarkStart w:id="2" w:name="_Hlk5626602"/>
      <w:r w:rsidRPr="001A251C">
        <w:rPr>
          <w:rFonts w:ascii="Times New Roman" w:hAnsi="Times New Roman"/>
          <w:sz w:val="24"/>
          <w:szCs w:val="24"/>
        </w:rPr>
        <w:t>Diminutives, hypocoristic, baby talk, the music of letters, sound images (whisper, rustling, vibrating), onomatopoeia, soft and hard words, tender and rough words, interpunction (stops, commas, exclamation marks, diacritics, dashes), initials, fraction numbers (decimals)…</w:t>
      </w:r>
      <w:bookmarkEnd w:id="2"/>
    </w:p>
    <w:p w14:paraId="3259216F" w14:textId="3BCE4A49" w:rsidR="004C7E26" w:rsidRPr="008322B4" w:rsidRDefault="004C7E26" w:rsidP="000C4A0F">
      <w:pPr>
        <w:tabs>
          <w:tab w:val="left" w:pos="426"/>
        </w:tabs>
        <w:spacing w:after="0"/>
        <w:ind w:left="426"/>
        <w:jc w:val="both"/>
        <w:rPr>
          <w:rFonts w:ascii="Times New Roman" w:hAnsi="Times New Roman"/>
        </w:rPr>
      </w:pPr>
    </w:p>
    <w:sectPr w:rsidR="004C7E26" w:rsidRPr="008322B4" w:rsidSect="000A344E">
      <w:pgSz w:w="12240" w:h="15840"/>
      <w:pgMar w:top="719" w:right="1440" w:bottom="107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E54E5"/>
    <w:multiLevelType w:val="hybridMultilevel"/>
    <w:tmpl w:val="B6C2D57E"/>
    <w:lvl w:ilvl="0" w:tplc="CDD04824">
      <w:start w:val="1"/>
      <w:numFmt w:val="decimal"/>
      <w:lvlText w:val="%1."/>
      <w:lvlJc w:val="left"/>
      <w:pPr>
        <w:tabs>
          <w:tab w:val="num" w:pos="540"/>
        </w:tabs>
        <w:ind w:left="540" w:hanging="360"/>
      </w:pPr>
      <w:rPr>
        <w:rFonts w:hint="default"/>
      </w:rPr>
    </w:lvl>
    <w:lvl w:ilvl="1" w:tplc="241A0019" w:tentative="1">
      <w:start w:val="1"/>
      <w:numFmt w:val="lowerLetter"/>
      <w:lvlText w:val="%2."/>
      <w:lvlJc w:val="left"/>
      <w:pPr>
        <w:tabs>
          <w:tab w:val="num" w:pos="1260"/>
        </w:tabs>
        <w:ind w:left="1260" w:hanging="360"/>
      </w:pPr>
    </w:lvl>
    <w:lvl w:ilvl="2" w:tplc="241A001B" w:tentative="1">
      <w:start w:val="1"/>
      <w:numFmt w:val="lowerRoman"/>
      <w:lvlText w:val="%3."/>
      <w:lvlJc w:val="right"/>
      <w:pPr>
        <w:tabs>
          <w:tab w:val="num" w:pos="1980"/>
        </w:tabs>
        <w:ind w:left="1980" w:hanging="180"/>
      </w:pPr>
    </w:lvl>
    <w:lvl w:ilvl="3" w:tplc="241A000F" w:tentative="1">
      <w:start w:val="1"/>
      <w:numFmt w:val="decimal"/>
      <w:lvlText w:val="%4."/>
      <w:lvlJc w:val="left"/>
      <w:pPr>
        <w:tabs>
          <w:tab w:val="num" w:pos="2700"/>
        </w:tabs>
        <w:ind w:left="2700" w:hanging="360"/>
      </w:pPr>
    </w:lvl>
    <w:lvl w:ilvl="4" w:tplc="241A0019" w:tentative="1">
      <w:start w:val="1"/>
      <w:numFmt w:val="lowerLetter"/>
      <w:lvlText w:val="%5."/>
      <w:lvlJc w:val="left"/>
      <w:pPr>
        <w:tabs>
          <w:tab w:val="num" w:pos="3420"/>
        </w:tabs>
        <w:ind w:left="3420" w:hanging="360"/>
      </w:pPr>
    </w:lvl>
    <w:lvl w:ilvl="5" w:tplc="241A001B" w:tentative="1">
      <w:start w:val="1"/>
      <w:numFmt w:val="lowerRoman"/>
      <w:lvlText w:val="%6."/>
      <w:lvlJc w:val="right"/>
      <w:pPr>
        <w:tabs>
          <w:tab w:val="num" w:pos="4140"/>
        </w:tabs>
        <w:ind w:left="4140" w:hanging="180"/>
      </w:pPr>
    </w:lvl>
    <w:lvl w:ilvl="6" w:tplc="241A000F" w:tentative="1">
      <w:start w:val="1"/>
      <w:numFmt w:val="decimal"/>
      <w:lvlText w:val="%7."/>
      <w:lvlJc w:val="left"/>
      <w:pPr>
        <w:tabs>
          <w:tab w:val="num" w:pos="4860"/>
        </w:tabs>
        <w:ind w:left="4860" w:hanging="360"/>
      </w:pPr>
    </w:lvl>
    <w:lvl w:ilvl="7" w:tplc="241A0019" w:tentative="1">
      <w:start w:val="1"/>
      <w:numFmt w:val="lowerLetter"/>
      <w:lvlText w:val="%8."/>
      <w:lvlJc w:val="left"/>
      <w:pPr>
        <w:tabs>
          <w:tab w:val="num" w:pos="5580"/>
        </w:tabs>
        <w:ind w:left="5580" w:hanging="360"/>
      </w:pPr>
    </w:lvl>
    <w:lvl w:ilvl="8" w:tplc="241A001B" w:tentative="1">
      <w:start w:val="1"/>
      <w:numFmt w:val="lowerRoman"/>
      <w:lvlText w:val="%9."/>
      <w:lvlJc w:val="right"/>
      <w:pPr>
        <w:tabs>
          <w:tab w:val="num" w:pos="6300"/>
        </w:tabs>
        <w:ind w:left="6300" w:hanging="180"/>
      </w:pPr>
    </w:lvl>
  </w:abstractNum>
  <w:abstractNum w:abstractNumId="1" w15:restartNumberingAfterBreak="0">
    <w:nsid w:val="60D3477C"/>
    <w:multiLevelType w:val="hybridMultilevel"/>
    <w:tmpl w:val="93AA6DE4"/>
    <w:lvl w:ilvl="0" w:tplc="583C8DFA">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051"/>
    <w:rsid w:val="00086133"/>
    <w:rsid w:val="000A2F68"/>
    <w:rsid w:val="000C4A0F"/>
    <w:rsid w:val="00162FF7"/>
    <w:rsid w:val="00195969"/>
    <w:rsid w:val="001A251C"/>
    <w:rsid w:val="001E148C"/>
    <w:rsid w:val="002C2E59"/>
    <w:rsid w:val="003908F3"/>
    <w:rsid w:val="00493B8B"/>
    <w:rsid w:val="004A3161"/>
    <w:rsid w:val="004B00B7"/>
    <w:rsid w:val="004C771F"/>
    <w:rsid w:val="004C7E26"/>
    <w:rsid w:val="00614179"/>
    <w:rsid w:val="006207C9"/>
    <w:rsid w:val="00696857"/>
    <w:rsid w:val="006B2C3F"/>
    <w:rsid w:val="006C2708"/>
    <w:rsid w:val="0077457A"/>
    <w:rsid w:val="00775D0A"/>
    <w:rsid w:val="00797B03"/>
    <w:rsid w:val="007C07F9"/>
    <w:rsid w:val="007C21A5"/>
    <w:rsid w:val="0082549E"/>
    <w:rsid w:val="008322B4"/>
    <w:rsid w:val="00877BC8"/>
    <w:rsid w:val="008F411F"/>
    <w:rsid w:val="00A00B4A"/>
    <w:rsid w:val="00A45057"/>
    <w:rsid w:val="00A573F6"/>
    <w:rsid w:val="00A70051"/>
    <w:rsid w:val="00B07839"/>
    <w:rsid w:val="00BE5936"/>
    <w:rsid w:val="00BF24B5"/>
    <w:rsid w:val="00C14D63"/>
    <w:rsid w:val="00C70879"/>
    <w:rsid w:val="00D150E2"/>
    <w:rsid w:val="00D87468"/>
    <w:rsid w:val="00DC4845"/>
    <w:rsid w:val="00DC60FB"/>
    <w:rsid w:val="00E16159"/>
    <w:rsid w:val="00EB1C30"/>
    <w:rsid w:val="00FA277A"/>
    <w:rsid w:val="00FA4F3A"/>
    <w:rsid w:val="00FA68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2B06"/>
  <w15:docId w15:val="{6CEB1A62-BACA-4540-9E8E-13E34BCD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48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48C"/>
    <w:rPr>
      <w:color w:val="0563C1" w:themeColor="hyperlink"/>
      <w:u w:val="single"/>
    </w:rPr>
  </w:style>
  <w:style w:type="paragraph" w:styleId="BalloonText">
    <w:name w:val="Balloon Text"/>
    <w:basedOn w:val="Normal"/>
    <w:link w:val="BalloonTextChar"/>
    <w:uiPriority w:val="99"/>
    <w:semiHidden/>
    <w:unhideWhenUsed/>
    <w:rsid w:val="00614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179"/>
    <w:rPr>
      <w:rFonts w:ascii="Tahoma" w:eastAsia="Times New Roman" w:hAnsi="Tahoma" w:cs="Tahoma"/>
      <w:sz w:val="16"/>
      <w:szCs w:val="16"/>
      <w:lang w:val="en-US"/>
    </w:rPr>
  </w:style>
  <w:style w:type="paragraph" w:styleId="ListParagraph">
    <w:name w:val="List Paragraph"/>
    <w:basedOn w:val="Normal"/>
    <w:uiPriority w:val="34"/>
    <w:qFormat/>
    <w:rsid w:val="006207C9"/>
    <w:pPr>
      <w:ind w:left="720"/>
      <w:contextualSpacing/>
    </w:pPr>
  </w:style>
  <w:style w:type="character" w:styleId="FollowedHyperlink">
    <w:name w:val="FollowedHyperlink"/>
    <w:basedOn w:val="DefaultParagraphFont"/>
    <w:uiPriority w:val="99"/>
    <w:semiHidden/>
    <w:unhideWhenUsed/>
    <w:rsid w:val="00C14D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28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7C0EC-4485-4BF0-AF21-A7FFA706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Tijana Matovic</cp:lastModifiedBy>
  <cp:revision>10</cp:revision>
  <dcterms:created xsi:type="dcterms:W3CDTF">2018-02-08T21:24:00Z</dcterms:created>
  <dcterms:modified xsi:type="dcterms:W3CDTF">2019-04-08T12:39:00Z</dcterms:modified>
</cp:coreProperties>
</file>