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BD" w:rsidRDefault="004D02BD" w:rsidP="004D02BD">
      <w:pPr>
        <w:tabs>
          <w:tab w:val="left" w:pos="567"/>
        </w:tabs>
        <w:spacing w:after="6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sr-Latn-CS"/>
        </w:rPr>
        <w:t>Табела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sr-Latn-CS"/>
        </w:rPr>
        <w:t xml:space="preserve"> 5.1.а</w:t>
      </w:r>
      <w:r>
        <w:rPr>
          <w:rFonts w:ascii="Arial" w:eastAsia="Times New Roman" w:hAnsi="Arial" w:cs="Arial"/>
          <w:bCs/>
          <w:sz w:val="20"/>
          <w:szCs w:val="20"/>
          <w:lang w:eastAsia="sr-Latn-CS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Распоред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предмета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по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семестрима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D02BD" w:rsidRDefault="004D02BD" w:rsidP="004D02BD">
      <w:pPr>
        <w:tabs>
          <w:tab w:val="left" w:pos="567"/>
        </w:tabs>
        <w:spacing w:after="60"/>
        <w:rPr>
          <w:rFonts w:ascii="Arial" w:hAnsi="Arial" w:cs="Arial"/>
          <w:bCs/>
          <w:sz w:val="14"/>
          <w:szCs w:val="14"/>
        </w:rPr>
      </w:pPr>
    </w:p>
    <w:tbl>
      <w:tblPr>
        <w:tblW w:w="5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606"/>
        <w:gridCol w:w="2018"/>
        <w:gridCol w:w="499"/>
        <w:gridCol w:w="392"/>
        <w:gridCol w:w="354"/>
        <w:gridCol w:w="565"/>
        <w:gridCol w:w="533"/>
        <w:gridCol w:w="511"/>
        <w:gridCol w:w="612"/>
        <w:gridCol w:w="933"/>
        <w:gridCol w:w="2871"/>
      </w:tblGrid>
      <w:tr w:rsidR="004D02BD" w:rsidTr="004D02BD">
        <w:trPr>
          <w:trHeight w:val="225"/>
          <w:jc w:val="center"/>
        </w:trPr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Шифра</w:t>
            </w:r>
            <w:proofErr w:type="spellEnd"/>
          </w:p>
        </w:tc>
        <w:tc>
          <w:tcPr>
            <w:tcW w:w="1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Назив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предмета</w:t>
            </w:r>
            <w:proofErr w:type="spellEnd"/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Сем</w:t>
            </w:r>
            <w:proofErr w:type="spellEnd"/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Активна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настава</w:t>
            </w:r>
            <w:proofErr w:type="spellEnd"/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Ост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ЕСПБ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Обавезни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Изборни</w:t>
            </w:r>
            <w:proofErr w:type="spellEnd"/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D02BD" w:rsidTr="004D02BD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ДОН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СИР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66901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Академски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дискурс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академско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писање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 w:rsidRPr="00BE46E1">
              <w:rPr>
                <w:rFonts w:ascii="Arial" w:hAnsi="Arial" w:cs="Arial"/>
                <w:b/>
                <w:sz w:val="12"/>
                <w:szCs w:val="12"/>
                <w:lang w:val="sr-Cyrl-RS"/>
              </w:rPr>
              <w:t>Др Бранка Миленковић, П 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66001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Изборни</w:t>
            </w:r>
            <w:proofErr w:type="spellEnd"/>
            <w:r>
              <w:rPr>
                <w:sz w:val="14"/>
                <w:szCs w:val="14"/>
              </w:rPr>
              <w:t xml:space="preserve"> 1 (</w:t>
            </w:r>
            <w:proofErr w:type="spellStart"/>
            <w:r>
              <w:rPr>
                <w:sz w:val="14"/>
                <w:szCs w:val="14"/>
              </w:rPr>
              <w:t>бира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</w:t>
            </w:r>
            <w:proofErr w:type="spellEnd"/>
            <w:r>
              <w:rPr>
                <w:sz w:val="14"/>
                <w:szCs w:val="14"/>
              </w:rPr>
              <w:t xml:space="preserve"> 1 </w:t>
            </w:r>
            <w:proofErr w:type="spellStart"/>
            <w:r>
              <w:rPr>
                <w:sz w:val="14"/>
                <w:szCs w:val="14"/>
              </w:rPr>
              <w:t>од</w:t>
            </w:r>
            <w:proofErr w:type="spellEnd"/>
            <w:r>
              <w:rPr>
                <w:sz w:val="14"/>
                <w:szCs w:val="14"/>
              </w:rPr>
              <w:t xml:space="preserve"> 3)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ИБ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66911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Примењена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лингвистика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истраживачке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методе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Др Бранка Миленковић, П и В</w:t>
            </w: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66921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Игра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учење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енглеског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језика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раном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узрасту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Др Аница Радосављевић Крсмановић, П и В</w:t>
            </w: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66931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Индивидуалне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групне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разлике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настави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енглеског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Др Аница Радосављевић Крсмановић, П и В</w:t>
            </w: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66002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Изборни</w:t>
            </w:r>
            <w:proofErr w:type="spellEnd"/>
            <w:r>
              <w:rPr>
                <w:sz w:val="14"/>
                <w:szCs w:val="14"/>
              </w:rPr>
              <w:t xml:space="preserve"> 2 (</w:t>
            </w:r>
            <w:proofErr w:type="spellStart"/>
            <w:r>
              <w:rPr>
                <w:sz w:val="14"/>
                <w:szCs w:val="14"/>
              </w:rPr>
              <w:t>бира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</w:t>
            </w:r>
            <w:proofErr w:type="spellEnd"/>
            <w:r>
              <w:rPr>
                <w:sz w:val="14"/>
                <w:szCs w:val="14"/>
              </w:rPr>
              <w:t xml:space="preserve"> 1 </w:t>
            </w:r>
            <w:proofErr w:type="spellStart"/>
            <w:r>
              <w:rPr>
                <w:sz w:val="14"/>
                <w:szCs w:val="14"/>
              </w:rPr>
              <w:t>од</w:t>
            </w:r>
            <w:proofErr w:type="spellEnd"/>
            <w:r>
              <w:rPr>
                <w:sz w:val="14"/>
                <w:szCs w:val="14"/>
              </w:rPr>
              <w:t xml:space="preserve"> 2)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ИБ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55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before="0" w:line="173" w:lineRule="exact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66041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before="0" w:line="173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Семантичко-прагматички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интерфејс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енглеском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језику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before="80" w:line="276" w:lineRule="auto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before="80" w:line="27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 w:rsidRPr="00BE46E1">
              <w:rPr>
                <w:rFonts w:ascii="Arial" w:hAnsi="Arial" w:cs="Arial"/>
                <w:b/>
                <w:sz w:val="12"/>
                <w:szCs w:val="12"/>
                <w:lang w:val="sr-Cyrl-RS"/>
              </w:rPr>
              <w:t>Проф. др Мирјана Мишковић Луковић, П</w:t>
            </w:r>
          </w:p>
          <w:p w:rsidR="004D02BD" w:rsidRP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  <w:lang w:val="sr-Cyrl-RS"/>
              </w:rPr>
            </w:pPr>
            <w:r w:rsidRPr="00BE46E1">
              <w:rPr>
                <w:rFonts w:ascii="Arial" w:hAnsi="Arial" w:cs="Arial"/>
                <w:b/>
                <w:sz w:val="12"/>
                <w:szCs w:val="12"/>
                <w:lang w:val="sr-Cyrl-RS"/>
              </w:rPr>
              <w:t>Др Нина Манојловић,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66951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Теорије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праксе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читања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 w:rsidRPr="00BE46E1">
              <w:rPr>
                <w:rFonts w:ascii="Arial" w:hAnsi="Arial" w:cs="Arial"/>
                <w:b/>
                <w:sz w:val="12"/>
                <w:szCs w:val="12"/>
                <w:lang w:val="sr-Cyrl-RS"/>
              </w:rPr>
              <w:t>Проф. др Никола Бубања, П 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66003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Изборни</w:t>
            </w:r>
            <w:proofErr w:type="spellEnd"/>
            <w:r>
              <w:rPr>
                <w:sz w:val="14"/>
                <w:szCs w:val="14"/>
              </w:rPr>
              <w:t xml:space="preserve"> 3 (</w:t>
            </w:r>
            <w:proofErr w:type="spellStart"/>
            <w:r>
              <w:rPr>
                <w:sz w:val="14"/>
                <w:szCs w:val="14"/>
              </w:rPr>
              <w:t>бира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</w:t>
            </w:r>
            <w:proofErr w:type="spellEnd"/>
            <w:r>
              <w:rPr>
                <w:sz w:val="14"/>
                <w:szCs w:val="14"/>
              </w:rPr>
              <w:t xml:space="preserve"> 1 </w:t>
            </w:r>
            <w:proofErr w:type="spellStart"/>
            <w:r>
              <w:rPr>
                <w:sz w:val="14"/>
                <w:szCs w:val="14"/>
              </w:rPr>
              <w:t>од</w:t>
            </w:r>
            <w:proofErr w:type="spellEnd"/>
            <w:r>
              <w:rPr>
                <w:sz w:val="14"/>
                <w:szCs w:val="14"/>
              </w:rPr>
              <w:t xml:space="preserve"> 3)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ИБ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66701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trike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Конструкциона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граматика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BE46E1">
            <w:pPr>
              <w:pStyle w:val="TableParagraph"/>
              <w:spacing w:line="179" w:lineRule="exact"/>
              <w:ind w:left="0"/>
              <w:rPr>
                <w:b/>
                <w:sz w:val="12"/>
                <w:szCs w:val="12"/>
                <w:lang w:val="sr-Cyrl-RS"/>
              </w:rPr>
            </w:pPr>
            <w:r>
              <w:rPr>
                <w:b/>
                <w:sz w:val="12"/>
                <w:szCs w:val="12"/>
                <w:lang w:val="sr-Cyrl-RS"/>
              </w:rPr>
              <w:t xml:space="preserve">            </w:t>
            </w:r>
            <w:bookmarkStart w:id="0" w:name="_GoBack"/>
            <w:bookmarkEnd w:id="0"/>
            <w:r w:rsidR="004D02BD" w:rsidRPr="00BE46E1">
              <w:rPr>
                <w:b/>
                <w:sz w:val="12"/>
                <w:szCs w:val="12"/>
                <w:lang w:val="sr-Cyrl-RS"/>
              </w:rPr>
              <w:t>Др Тиана Тошић Лојаница, П и В</w:t>
            </w:r>
          </w:p>
          <w:p w:rsidR="004D02BD" w:rsidRPr="004D02BD" w:rsidRDefault="004D02BD">
            <w:pPr>
              <w:pStyle w:val="TableParagraph"/>
              <w:spacing w:line="179" w:lineRule="exact"/>
              <w:ind w:left="0"/>
              <w:rPr>
                <w:sz w:val="12"/>
                <w:szCs w:val="12"/>
                <w:lang w:val="sr-Cyrl-RS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66981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Савремена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англо-америчка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драма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позориште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BE46E1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Др Јована Павићевић, П 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trike/>
                <w:sz w:val="14"/>
                <w:szCs w:val="14"/>
              </w:rPr>
            </w:pPr>
            <w:r>
              <w:rPr>
                <w:color w:val="222222"/>
                <w:sz w:val="14"/>
                <w:szCs w:val="14"/>
                <w:shd w:val="clear" w:color="auto" w:fill="FFFFFF"/>
              </w:rPr>
              <w:t>62911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Хуманистичка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истраживања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данас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Проф. др Марија Лојаница, П</w:t>
            </w:r>
          </w:p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  <w:lang w:val="sr-Latn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Проф. др Часлав Николић, П</w:t>
            </w:r>
            <w:r w:rsidRPr="00BE46E1">
              <w:rPr>
                <w:b/>
                <w:sz w:val="12"/>
                <w:szCs w:val="12"/>
                <w:lang w:val="sr-Latn-RS"/>
              </w:rPr>
              <w:t xml:space="preserve"> </w:t>
            </w:r>
            <w:r w:rsidRPr="00BE46E1">
              <w:rPr>
                <w:b/>
                <w:sz w:val="12"/>
                <w:szCs w:val="12"/>
                <w:lang w:val="sr-Cyrl-RS"/>
              </w:rPr>
              <w:t>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66004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Изборни</w:t>
            </w:r>
            <w:proofErr w:type="spellEnd"/>
            <w:r>
              <w:rPr>
                <w:sz w:val="14"/>
                <w:szCs w:val="14"/>
              </w:rPr>
              <w:t xml:space="preserve"> 4 (</w:t>
            </w:r>
            <w:proofErr w:type="spellStart"/>
            <w:r>
              <w:rPr>
                <w:sz w:val="14"/>
                <w:szCs w:val="14"/>
              </w:rPr>
              <w:t>бира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</w:t>
            </w:r>
            <w:proofErr w:type="spellEnd"/>
            <w:r>
              <w:rPr>
                <w:sz w:val="14"/>
                <w:szCs w:val="14"/>
              </w:rPr>
              <w:t xml:space="preserve"> 1 </w:t>
            </w:r>
            <w:proofErr w:type="spellStart"/>
            <w:r>
              <w:rPr>
                <w:sz w:val="14"/>
                <w:szCs w:val="14"/>
              </w:rPr>
              <w:t>од</w:t>
            </w:r>
            <w:proofErr w:type="spellEnd"/>
            <w:r>
              <w:rPr>
                <w:sz w:val="14"/>
                <w:szCs w:val="14"/>
              </w:rPr>
              <w:t xml:space="preserve"> 2)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ИБ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66961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Књижевност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технологија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Проф. др Никола Бубања, П 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66991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Језик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дигиталног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доба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BE46E1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Проф .д</w:t>
            </w:r>
            <w:r w:rsidR="004D02BD" w:rsidRPr="00BE46E1">
              <w:rPr>
                <w:b/>
                <w:sz w:val="12"/>
                <w:szCs w:val="12"/>
                <w:lang w:val="sr-Cyrl-RS"/>
              </w:rPr>
              <w:t>р Даница Јеротијевић Тишма, П</w:t>
            </w:r>
            <w:r w:rsidRPr="00BE46E1">
              <w:rPr>
                <w:b/>
                <w:sz w:val="12"/>
                <w:szCs w:val="12"/>
                <w:lang w:val="sr-Cyrl-RS"/>
              </w:rPr>
              <w:t xml:space="preserve"> и В</w:t>
            </w:r>
          </w:p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  <w:lang w:val="sr-Latn-RS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66005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Изборни</w:t>
            </w:r>
            <w:proofErr w:type="spellEnd"/>
            <w:r>
              <w:rPr>
                <w:sz w:val="14"/>
                <w:szCs w:val="14"/>
              </w:rPr>
              <w:t xml:space="preserve"> 5 (</w:t>
            </w:r>
            <w:proofErr w:type="spellStart"/>
            <w:r>
              <w:rPr>
                <w:sz w:val="14"/>
                <w:szCs w:val="14"/>
              </w:rPr>
              <w:t>бира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се</w:t>
            </w:r>
            <w:proofErr w:type="spellEnd"/>
            <w:r>
              <w:rPr>
                <w:sz w:val="14"/>
                <w:szCs w:val="14"/>
              </w:rPr>
              <w:t xml:space="preserve"> 1 </w:t>
            </w:r>
            <w:proofErr w:type="spellStart"/>
            <w:r>
              <w:rPr>
                <w:sz w:val="14"/>
                <w:szCs w:val="14"/>
              </w:rPr>
              <w:t>од</w:t>
            </w:r>
            <w:proofErr w:type="spellEnd"/>
            <w:r>
              <w:rPr>
                <w:sz w:val="14"/>
                <w:szCs w:val="14"/>
              </w:rPr>
              <w:t xml:space="preserve"> 3)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ИБ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Англо-америчка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утопијска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књижевност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sr-Cyrl-RS"/>
              </w:rPr>
            </w:pPr>
            <w:r w:rsidRPr="00BE46E1">
              <w:rPr>
                <w:rFonts w:ascii="Arial" w:hAnsi="Arial" w:cs="Arial"/>
                <w:b/>
                <w:sz w:val="12"/>
                <w:szCs w:val="12"/>
                <w:lang w:val="sr-Cyrl-RS"/>
              </w:rPr>
              <w:t xml:space="preserve">Проф. др Никола Бубања, П и </w:t>
            </w:r>
            <w:r w:rsidRPr="00BE46E1">
              <w:rPr>
                <w:b/>
                <w:sz w:val="12"/>
                <w:szCs w:val="12"/>
                <w:lang w:val="sr-Cyrl-RS"/>
              </w:rPr>
              <w:t>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66712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Увод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когнитивну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лингвистику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Др Нина Манојловић, П и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66971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rPr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Увод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англистичку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корпусну</w:t>
            </w:r>
            <w:proofErr w:type="spellEnd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14"/>
                <w:szCs w:val="14"/>
              </w:rPr>
              <w:t>лингвистику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BE46E1" w:rsidRDefault="004D02BD">
            <w:pPr>
              <w:pStyle w:val="TableParagraph"/>
              <w:spacing w:line="179" w:lineRule="exact"/>
              <w:ind w:left="0"/>
              <w:jc w:val="center"/>
              <w:rPr>
                <w:b/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 xml:space="preserve">Др Дејан Каравесовић, П </w:t>
            </w:r>
          </w:p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  <w:lang w:val="sr-Cyrl-RS"/>
              </w:rPr>
            </w:pPr>
            <w:r w:rsidRPr="00BE46E1">
              <w:rPr>
                <w:b/>
                <w:sz w:val="12"/>
                <w:szCs w:val="12"/>
                <w:lang w:val="sr-Cyrl-RS"/>
              </w:rPr>
              <w:t>Сандра Карајовић, В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66942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Стручна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пракса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  <w:r w:rsidRPr="004D02BD">
              <w:rPr>
                <w:sz w:val="12"/>
                <w:szCs w:val="12"/>
                <w:lang w:val="sr-Cyrl-RS"/>
              </w:rPr>
              <w:t>Др Нина Манојловић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66902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Стручна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пракса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васпитно-образовној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установи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P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  <w:r w:rsidRPr="004D02BD">
              <w:rPr>
                <w:sz w:val="12"/>
                <w:szCs w:val="12"/>
                <w:lang w:val="sr-Cyrl-RS"/>
              </w:rPr>
              <w:t>Др Бранка Миленковић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виду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активне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и ЕСПБ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2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66942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Стручна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пракса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sr-Cyrl-RS"/>
              </w:rPr>
              <w:t>Др Нина Манојловић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66912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Стручна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пракса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васпитно-образовној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установи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</w:rPr>
            </w:pPr>
            <w:r w:rsidRPr="004D02BD">
              <w:rPr>
                <w:sz w:val="12"/>
                <w:szCs w:val="12"/>
                <w:lang w:val="sr-Cyrl-RS"/>
              </w:rPr>
              <w:t>Др Бранка Миленковић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66922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Примењена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истраживања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енглеском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књижевности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Изабрани ментор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ontstyle01"/>
                <w:rFonts w:ascii="Arial" w:hAnsi="Arial" w:cs="Arial"/>
                <w:sz w:val="14"/>
                <w:szCs w:val="14"/>
              </w:rPr>
              <w:t>66952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Мастер</w:t>
            </w:r>
            <w:proofErr w:type="spellEnd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рад</w:t>
            </w:r>
            <w:proofErr w:type="spellEnd"/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276" w:lineRule="auto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2"/>
                <w:szCs w:val="12"/>
                <w:lang w:val="sr-Cyrl-RS"/>
              </w:rPr>
            </w:pPr>
            <w:r>
              <w:rPr>
                <w:sz w:val="12"/>
                <w:szCs w:val="12"/>
                <w:lang w:val="sr-Cyrl-RS"/>
              </w:rPr>
              <w:t>Изабрани ментор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виду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активне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и ЕСПБ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блоку</w:t>
            </w:r>
            <w:proofErr w:type="spellEnd"/>
          </w:p>
        </w:tc>
        <w:tc>
          <w:tcPr>
            <w:tcW w:w="28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по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виду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години</w:t>
            </w:r>
            <w:proofErr w:type="spellEnd"/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активне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и ЕСПБ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години</w:t>
            </w:r>
            <w:proofErr w:type="spellEnd"/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1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  <w:tr w:rsidR="004D02BD" w:rsidTr="004D02BD">
        <w:trPr>
          <w:trHeight w:val="240"/>
          <w:jc w:val="center"/>
        </w:trPr>
        <w:tc>
          <w:tcPr>
            <w:tcW w:w="2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spacing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Укупно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часова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наставе</w:t>
            </w:r>
            <w:proofErr w:type="spellEnd"/>
            <w:r>
              <w:rPr>
                <w:rStyle w:val="fontstyle01"/>
                <w:rFonts w:ascii="Arial" w:hAnsi="Arial" w:cs="Arial"/>
                <w:sz w:val="14"/>
                <w:szCs w:val="14"/>
              </w:rPr>
              <w:t xml:space="preserve"> у </w:t>
            </w:r>
            <w:proofErr w:type="spellStart"/>
            <w:r>
              <w:rPr>
                <w:rStyle w:val="fontstyle01"/>
                <w:rFonts w:ascii="Arial" w:hAnsi="Arial" w:cs="Arial"/>
                <w:sz w:val="14"/>
                <w:szCs w:val="14"/>
              </w:rPr>
              <w:t>години</w:t>
            </w:r>
            <w:proofErr w:type="spellEnd"/>
          </w:p>
        </w:tc>
        <w:tc>
          <w:tcPr>
            <w:tcW w:w="1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02BD" w:rsidRDefault="004D02BD">
            <w:pPr>
              <w:pStyle w:val="TableParagraph"/>
              <w:spacing w:line="179" w:lineRule="exact"/>
              <w:ind w:left="2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02BD" w:rsidRDefault="004D02BD">
            <w:pPr>
              <w:pStyle w:val="TableParagraph"/>
              <w:spacing w:line="179" w:lineRule="exact"/>
              <w:ind w:left="0"/>
              <w:jc w:val="center"/>
              <w:rPr>
                <w:sz w:val="14"/>
                <w:szCs w:val="14"/>
              </w:rPr>
            </w:pPr>
          </w:p>
        </w:tc>
      </w:tr>
    </w:tbl>
    <w:p w:rsidR="004D02BD" w:rsidRDefault="004D02BD" w:rsidP="004D02BD">
      <w:pPr>
        <w:tabs>
          <w:tab w:val="left" w:pos="567"/>
        </w:tabs>
        <w:spacing w:after="60"/>
        <w:rPr>
          <w:rFonts w:ascii="Arial" w:hAnsi="Arial" w:cs="Arial"/>
          <w:bCs/>
          <w:sz w:val="14"/>
          <w:szCs w:val="14"/>
        </w:rPr>
      </w:pPr>
    </w:p>
    <w:p w:rsidR="004D02BD" w:rsidRDefault="004D02BD" w:rsidP="004D02BD">
      <w:pPr>
        <w:tabs>
          <w:tab w:val="left" w:pos="567"/>
        </w:tabs>
        <w:spacing w:after="60"/>
        <w:rPr>
          <w:rFonts w:ascii="Arial" w:hAnsi="Arial" w:cs="Arial"/>
          <w:bCs/>
          <w:sz w:val="14"/>
          <w:szCs w:val="14"/>
        </w:rPr>
      </w:pPr>
      <w:r>
        <w:rPr>
          <w:rFonts w:ascii="Times New Roman" w:hAnsi="Times New Roman"/>
          <w:lang w:val="sr-Cyrl-RS"/>
        </w:rPr>
        <w:t>Име и презиме студента  ___________________________________</w:t>
      </w:r>
    </w:p>
    <w:p w:rsidR="004D02BD" w:rsidRDefault="004D02BD" w:rsidP="004D02BD">
      <w:pPr>
        <w:tabs>
          <w:tab w:val="left" w:pos="567"/>
        </w:tabs>
        <w:spacing w:after="60"/>
        <w:rPr>
          <w:rFonts w:ascii="Arial" w:hAnsi="Arial" w:cs="Arial"/>
          <w:bCs/>
          <w:sz w:val="14"/>
          <w:szCs w:val="14"/>
        </w:rPr>
      </w:pPr>
    </w:p>
    <w:p w:rsidR="00450F0B" w:rsidRDefault="00450F0B"/>
    <w:sectPr w:rsidR="0045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D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D02BD"/>
    <w:rsid w:val="004E1C82"/>
    <w:rsid w:val="004E7377"/>
    <w:rsid w:val="004E7B86"/>
    <w:rsid w:val="004F23C9"/>
    <w:rsid w:val="00501C94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472D8"/>
    <w:rsid w:val="0075284B"/>
    <w:rsid w:val="007624EC"/>
    <w:rsid w:val="007726C3"/>
    <w:rsid w:val="00795D43"/>
    <w:rsid w:val="00796D65"/>
    <w:rsid w:val="007B1150"/>
    <w:rsid w:val="007C47A2"/>
    <w:rsid w:val="007C6C03"/>
    <w:rsid w:val="007D0520"/>
    <w:rsid w:val="007D657B"/>
    <w:rsid w:val="007D65D0"/>
    <w:rsid w:val="007E1913"/>
    <w:rsid w:val="007E6AC4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E46E1"/>
    <w:rsid w:val="00BF6581"/>
    <w:rsid w:val="00C11194"/>
    <w:rsid w:val="00C1612F"/>
    <w:rsid w:val="00C279CE"/>
    <w:rsid w:val="00C35ACE"/>
    <w:rsid w:val="00C37022"/>
    <w:rsid w:val="00C57520"/>
    <w:rsid w:val="00C60B82"/>
    <w:rsid w:val="00C754D8"/>
    <w:rsid w:val="00C86B96"/>
    <w:rsid w:val="00C87C84"/>
    <w:rsid w:val="00C96050"/>
    <w:rsid w:val="00CA13D6"/>
    <w:rsid w:val="00CA397C"/>
    <w:rsid w:val="00CA7259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1902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B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02BD"/>
    <w:pPr>
      <w:widowControl w:val="0"/>
      <w:autoSpaceDE w:val="0"/>
      <w:autoSpaceDN w:val="0"/>
      <w:spacing w:before="20"/>
      <w:ind w:left="60"/>
    </w:pPr>
    <w:rPr>
      <w:rFonts w:ascii="Arial" w:eastAsia="Arial" w:hAnsi="Arial" w:cs="Arial"/>
    </w:rPr>
  </w:style>
  <w:style w:type="character" w:customStyle="1" w:styleId="fontstyle01">
    <w:name w:val="fontstyle01"/>
    <w:basedOn w:val="DefaultParagraphFont"/>
    <w:rsid w:val="004D02B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B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02BD"/>
    <w:pPr>
      <w:widowControl w:val="0"/>
      <w:autoSpaceDE w:val="0"/>
      <w:autoSpaceDN w:val="0"/>
      <w:spacing w:before="20"/>
      <w:ind w:left="60"/>
    </w:pPr>
    <w:rPr>
      <w:rFonts w:ascii="Arial" w:eastAsia="Arial" w:hAnsi="Arial" w:cs="Arial"/>
    </w:rPr>
  </w:style>
  <w:style w:type="character" w:customStyle="1" w:styleId="fontstyle01">
    <w:name w:val="fontstyle01"/>
    <w:basedOn w:val="DefaultParagraphFont"/>
    <w:rsid w:val="004D02BD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2025-11-15T17:54:00Z</dcterms:created>
  <dcterms:modified xsi:type="dcterms:W3CDTF">2025-11-15T17:54:00Z</dcterms:modified>
</cp:coreProperties>
</file>